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1AB2" w:rsidRDefault="00D06808">
      <w:r>
        <w:t>Ключи</w:t>
      </w: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hAnsi="Times New Roman" w:cs="Times New Roman"/>
          <w:b/>
          <w:bCs/>
          <w:sz w:val="28"/>
          <w:szCs w:val="28"/>
        </w:rPr>
        <w:t>Муниципальный</w:t>
      </w: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этап Всероссийской олимпиады школьников </w:t>
      </w: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>по общест</w:t>
      </w:r>
      <w:r w:rsidRPr="00A528FB">
        <w:rPr>
          <w:rFonts w:ascii="Times New Roman" w:hAnsi="Times New Roman" w:cs="Times New Roman"/>
          <w:b/>
          <w:bCs/>
          <w:sz w:val="28"/>
          <w:szCs w:val="28"/>
        </w:rPr>
        <w:t>вознанию 2015-2016</w:t>
      </w: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учебного года</w:t>
      </w: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>9 класс</w:t>
      </w: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06808" w:rsidRPr="00A528FB" w:rsidRDefault="00D06808" w:rsidP="00D06808">
      <w:pPr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I</w:t>
      </w:r>
      <w:r w:rsidRPr="00A528FB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тур</w:t>
      </w:r>
    </w:p>
    <w:p w:rsidR="00D06808" w:rsidRDefault="00D06808" w:rsidP="00D06808">
      <w:pPr>
        <w:pStyle w:val="a3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i/>
          <w:sz w:val="28"/>
          <w:szCs w:val="28"/>
        </w:rPr>
        <w:t>«Да» или «нет»</w:t>
      </w:r>
      <w:r w:rsidRPr="00A528FB">
        <w:rPr>
          <w:rFonts w:ascii="Times New Roman" w:eastAsia="Calibri" w:hAnsi="Times New Roman" w:cs="Times New Roman"/>
          <w:i/>
          <w:sz w:val="28"/>
          <w:szCs w:val="28"/>
        </w:rPr>
        <w:t>? Если вы согласны с утверждением, напишите «да», если не согласны – «нет».  Внесите свои ответы в таблицу.</w:t>
      </w:r>
      <w:r>
        <w:rPr>
          <w:rFonts w:ascii="Times New Roman" w:hAnsi="Times New Roman" w:cs="Times New Roman"/>
          <w:i/>
          <w:sz w:val="28"/>
          <w:szCs w:val="28"/>
        </w:rPr>
        <w:t xml:space="preserve"> (О</w:t>
      </w:r>
      <w:r w:rsidRPr="00A528FB">
        <w:rPr>
          <w:rFonts w:ascii="Times New Roman" w:hAnsi="Times New Roman" w:cs="Times New Roman"/>
          <w:i/>
          <w:sz w:val="28"/>
          <w:szCs w:val="28"/>
        </w:rPr>
        <w:t>дин балл за каждый правильный ответ</w:t>
      </w:r>
      <w:r w:rsidR="00586CE6">
        <w:rPr>
          <w:rFonts w:ascii="Times New Roman" w:hAnsi="Times New Roman" w:cs="Times New Roman"/>
          <w:i/>
          <w:sz w:val="28"/>
          <w:szCs w:val="28"/>
        </w:rPr>
        <w:t>.</w:t>
      </w:r>
      <w:r w:rsidRPr="00A528FB">
        <w:rPr>
          <w:rFonts w:ascii="Times New Roman" w:hAnsi="Times New Roman" w:cs="Times New Roman"/>
          <w:i/>
          <w:sz w:val="28"/>
          <w:szCs w:val="28"/>
        </w:rPr>
        <w:t>)</w:t>
      </w:r>
    </w:p>
    <w:tbl>
      <w:tblPr>
        <w:tblStyle w:val="a4"/>
        <w:tblW w:w="0" w:type="auto"/>
        <w:tblInd w:w="360" w:type="dxa"/>
        <w:tblLook w:val="04A0"/>
      </w:tblPr>
      <w:tblGrid>
        <w:gridCol w:w="791"/>
        <w:gridCol w:w="792"/>
        <w:gridCol w:w="788"/>
        <w:gridCol w:w="788"/>
        <w:gridCol w:w="792"/>
        <w:gridCol w:w="793"/>
        <w:gridCol w:w="793"/>
        <w:gridCol w:w="793"/>
        <w:gridCol w:w="789"/>
        <w:gridCol w:w="793"/>
        <w:gridCol w:w="789"/>
        <w:gridCol w:w="793"/>
      </w:tblGrid>
      <w:tr w:rsidR="00586CE6" w:rsidTr="00201E3B"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586CE6" w:rsidTr="00201E3B"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97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41F62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</w:t>
            </w:r>
          </w:p>
        </w:tc>
        <w:tc>
          <w:tcPr>
            <w:tcW w:w="798" w:type="dxa"/>
          </w:tcPr>
          <w:p w:rsidR="00586CE6" w:rsidRDefault="00586CE6" w:rsidP="00201E3B">
            <w:pPr>
              <w:spacing w:before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</w:tbl>
    <w:p w:rsidR="00586CE6" w:rsidRPr="00A528FB" w:rsidRDefault="00586CE6" w:rsidP="00586CE6">
      <w:pPr>
        <w:pStyle w:val="a3"/>
        <w:spacing w:before="12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06808" w:rsidRPr="00A528FB" w:rsidRDefault="00D06808" w:rsidP="00D06808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586CE6" w:rsidRDefault="00586CE6" w:rsidP="00586CE6">
      <w:pPr>
        <w:pStyle w:val="a3"/>
        <w:numPr>
          <w:ilvl w:val="0"/>
          <w:numId w:val="1"/>
        </w:numPr>
        <w:spacing w:before="120"/>
        <w:jc w:val="both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F36F0B">
        <w:rPr>
          <w:rFonts w:ascii="Times New Roman" w:hAnsi="Times New Roman" w:cs="Times New Roman"/>
          <w:i/>
          <w:sz w:val="28"/>
          <w:szCs w:val="28"/>
          <w:u w:val="single"/>
        </w:rPr>
        <w:t>Сгруппируйте предложения по смыслу и найдите для каждой группы предложений общее понятие (а именно, типы стратификационных систем). Заполните схему: номера представленных ниже предложений следует вписать в нижней строке схемы. Верхнюю строку нужно заполнить общими понятиями. По одному баллу за каждую верно составленную группу предложений, подведенную под верное понятие (Максимум – 4  балла)</w:t>
      </w:r>
    </w:p>
    <w:p w:rsidR="00D06808" w:rsidRPr="00586CE6" w:rsidRDefault="00D06808" w:rsidP="00586CE6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A528FB" w:rsidRDefault="00442EC2" w:rsidP="00D0680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7" style="position:absolute;left:0;text-align:left;margin-left:141.35pt;margin-top:9.75pt;width:92.85pt;height:44.55pt;z-index:251661312">
            <v:textbox style="mso-next-textbox:#_x0000_s1027">
              <w:txbxContent>
                <w:p w:rsidR="00D06808" w:rsidRDefault="00D06808" w:rsidP="00D06808">
                  <w:r>
                    <w:t>Кастовая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8" style="position:absolute;left:0;text-align:left;margin-left:258.85pt;margin-top:9.75pt;width:85.25pt;height:44.55pt;z-index:251662336">
            <v:textbox style="mso-next-textbox:#_x0000_s1028">
              <w:txbxContent>
                <w:p w:rsidR="00D06808" w:rsidRDefault="00D06808" w:rsidP="00D06808">
                  <w:r>
                    <w:t>Сословная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9" style="position:absolute;left:0;text-align:left;margin-left:365.9pt;margin-top:9.75pt;width:79.6pt;height:44.55pt;z-index:251663360">
            <v:textbox style="mso-next-textbox:#_x0000_s1029">
              <w:txbxContent>
                <w:p w:rsidR="00D06808" w:rsidRDefault="00D06808" w:rsidP="00D06808">
                  <w:r>
                    <w:t>Классовая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26" style="position:absolute;left:0;text-align:left;margin-left:13.5pt;margin-top:9.75pt;width:94.7pt;height:50.2pt;z-index:251660288">
            <v:textbox style="mso-next-textbox:#_x0000_s1026">
              <w:txbxContent>
                <w:p w:rsidR="00D06808" w:rsidRDefault="00D06808" w:rsidP="00D06808">
                  <w:r>
                    <w:t>Рабство</w:t>
                  </w:r>
                </w:p>
              </w:txbxContent>
            </v:textbox>
          </v:rect>
        </w:pict>
      </w:r>
    </w:p>
    <w:p w:rsidR="00D06808" w:rsidRPr="00A528FB" w:rsidRDefault="00442EC2" w:rsidP="00D06808">
      <w:pPr>
        <w:spacing w:before="1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7" type="#_x0000_t32" style="position:absolute;left:0;text-align:left;margin-left:417.05pt;margin-top:25.8pt;width:28.45pt;height:41.65pt;z-index:25167155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6" type="#_x0000_t32" style="position:absolute;left:0;text-align:left;margin-left:381.05pt;margin-top:25.8pt;width:17.05pt;height:34.1pt;flip:x;z-index:25167052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5" type="#_x0000_t32" style="position:absolute;left:0;text-align:left;margin-left:312.85pt;margin-top:25.8pt;width:31.25pt;height:34.1pt;z-index:25166950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4" type="#_x0000_t32" style="position:absolute;left:0;text-align:left;margin-left:269.25pt;margin-top:25.8pt;width:22.75pt;height:41.65pt;flip:x;z-index:251668480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3" type="#_x0000_t32" style="position:absolute;left:0;text-align:left;margin-left:194.4pt;margin-top:25.8pt;width:27.5pt;height:41.65pt;z-index:25166745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2" type="#_x0000_t32" style="position:absolute;left:0;text-align:left;margin-left:167.9pt;margin-top:25.8pt;width:18.95pt;height:41.65pt;flip:x;z-index:251666432" o:connectortype="straight">
            <v:stroke endarrow="block"/>
          </v:shape>
        </w:pict>
      </w:r>
    </w:p>
    <w:p w:rsidR="00D06808" w:rsidRPr="00A528FB" w:rsidRDefault="00442EC2" w:rsidP="00D06808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1" type="#_x0000_t32" style="position:absolute;left:0;text-align:left;margin-left:77.9pt;margin-top:2.9pt;width:20.85pt;height:41.7pt;z-index:25166540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30" type="#_x0000_t32" style="position:absolute;left:0;text-align:left;margin-left:22pt;margin-top:2.9pt;width:27.5pt;height:41.7pt;flip:x;z-index:251664384" o:connectortype="straight">
            <v:stroke endarrow="block"/>
          </v:shape>
        </w:pict>
      </w:r>
    </w:p>
    <w:p w:rsidR="00D06808" w:rsidRPr="00A528FB" w:rsidRDefault="00D06808" w:rsidP="00D06808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A528FB" w:rsidRDefault="00442EC2" w:rsidP="00D06808">
      <w:pPr>
        <w:pStyle w:val="a3"/>
        <w:spacing w:before="120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5" style="position:absolute;left:0;text-align:left;margin-left:426.55pt;margin-top:10.05pt;width:41.65pt;height:35.05pt;z-index:251679744">
            <v:textbox>
              <w:txbxContent>
                <w:p w:rsidR="00D06808" w:rsidRDefault="00D06808" w:rsidP="00D06808">
                  <w:r>
                    <w:t>4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4" style="position:absolute;left:0;text-align:left;margin-left:372.55pt;margin-top:12.9pt;width:30.3pt;height:32.2pt;z-index:251678720">
            <v:textbox>
              <w:txbxContent>
                <w:p w:rsidR="00D06808" w:rsidRDefault="00D06808" w:rsidP="00D06808">
                  <w:r>
                    <w:t>1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3" style="position:absolute;left:0;text-align:left;margin-left:327.05pt;margin-top:12.9pt;width:28.45pt;height:32.2pt;z-index:251677696">
            <v:textbox>
              <w:txbxContent>
                <w:p w:rsidR="00D06808" w:rsidRDefault="00D06808" w:rsidP="00D06808">
                  <w:r>
                    <w:t>7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2" style="position:absolute;left:0;text-align:left;margin-left:269.25pt;margin-top:12.9pt;width:33.15pt;height:32.2pt;z-index:251676672">
            <v:textbox>
              <w:txbxContent>
                <w:p w:rsidR="00D06808" w:rsidRDefault="00D06808" w:rsidP="00D06808">
                  <w:r>
                    <w:t>2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1" style="position:absolute;left:0;text-align:left;margin-left:194.4pt;margin-top:12.9pt;width:48.35pt;height:32.2pt;z-index:251675648">
            <v:textbox>
              <w:txbxContent>
                <w:p w:rsidR="00D06808" w:rsidRDefault="00D06808" w:rsidP="00D06808">
                  <w:r>
                    <w:t>6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40" style="position:absolute;left:0;text-align:left;margin-left:134.75pt;margin-top:12.9pt;width:44.5pt;height:32.2pt;z-index:251674624">
            <v:textbox>
              <w:txbxContent>
                <w:p w:rsidR="00D06808" w:rsidRDefault="00D06808" w:rsidP="00D06808">
                  <w:r>
                    <w:t>3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8" style="position:absolute;left:0;text-align:left;margin-left:-.75pt;margin-top:10.05pt;width:50.25pt;height:37.9pt;z-index:251672576">
            <v:textbox>
              <w:txbxContent>
                <w:p w:rsidR="00D06808" w:rsidRDefault="00D06808" w:rsidP="00D06808">
                  <w:r>
                    <w:t>5</w:t>
                  </w:r>
                </w:p>
              </w:txbxContent>
            </v:textbox>
          </v:rect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rect id="_x0000_s1039" style="position:absolute;left:0;text-align:left;margin-left:70.3pt;margin-top:10.05pt;width:48.3pt;height:35.05pt;z-index:251673600">
            <v:textbox>
              <w:txbxContent>
                <w:p w:rsidR="00D06808" w:rsidRDefault="00D06808" w:rsidP="00D06808">
                  <w:r>
                    <w:t>8</w:t>
                  </w:r>
                </w:p>
              </w:txbxContent>
            </v:textbox>
          </v:rect>
        </w:pict>
      </w:r>
    </w:p>
    <w:p w:rsidR="00D06808" w:rsidRPr="00A528FB" w:rsidRDefault="00D06808" w:rsidP="00D06808">
      <w:pPr>
        <w:rPr>
          <w:rFonts w:ascii="Times New Roman" w:hAnsi="Times New Roman" w:cs="Times New Roman"/>
          <w:sz w:val="28"/>
          <w:szCs w:val="28"/>
        </w:rPr>
      </w:pPr>
    </w:p>
    <w:p w:rsidR="00D06808" w:rsidRDefault="00D06808" w:rsidP="00D06808">
      <w:pPr>
        <w:rPr>
          <w:rFonts w:ascii="Times New Roman" w:hAnsi="Times New Roman" w:cs="Times New Roman"/>
          <w:sz w:val="28"/>
          <w:szCs w:val="28"/>
        </w:rPr>
      </w:pPr>
    </w:p>
    <w:p w:rsidR="00D06808" w:rsidRPr="00883762" w:rsidRDefault="00D06808" w:rsidP="00586CE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883762">
        <w:rPr>
          <w:rFonts w:ascii="Times New Roman" w:hAnsi="Times New Roman" w:cs="Times New Roman"/>
          <w:i/>
          <w:sz w:val="28"/>
          <w:szCs w:val="28"/>
        </w:rPr>
        <w:lastRenderedPageBreak/>
        <w:t xml:space="preserve">Прочитайте приведенный ниже текст, предложения которого пронумерованы. Определите, какие положения носят а) фактический характер; б) характер оценочных суждений. Буквы, обозначающие характер суждений, впишите в таблицу. (За каждый верный ответ 1 балл. Всего – 5 баллов) </w:t>
      </w:r>
    </w:p>
    <w:tbl>
      <w:tblPr>
        <w:tblStyle w:val="a4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D06808" w:rsidRPr="00A528FB" w:rsidTr="00201E3B"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D06808" w:rsidRPr="00A528FB" w:rsidTr="00201E3B"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4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</w:p>
        </w:tc>
        <w:tc>
          <w:tcPr>
            <w:tcW w:w="1915" w:type="dxa"/>
          </w:tcPr>
          <w:p w:rsidR="00D06808" w:rsidRPr="00A528FB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</w:tr>
    </w:tbl>
    <w:p w:rsidR="00D06808" w:rsidRDefault="00D06808" w:rsidP="00D068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CB1837" w:rsidRDefault="00D06808" w:rsidP="00586C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B1837">
        <w:rPr>
          <w:rFonts w:ascii="Times New Roman" w:hAnsi="Times New Roman" w:cs="Times New Roman"/>
          <w:i/>
          <w:sz w:val="28"/>
          <w:szCs w:val="28"/>
        </w:rPr>
        <w:t>Решите кроссворд</w:t>
      </w:r>
      <w:r>
        <w:rPr>
          <w:rFonts w:ascii="Times New Roman" w:hAnsi="Times New Roman" w:cs="Times New Roman"/>
          <w:i/>
          <w:sz w:val="28"/>
          <w:szCs w:val="28"/>
        </w:rPr>
        <w:t xml:space="preserve">. За 10 правильных ответов – 3 балла; за 9-7 – 2 балла; за 7-5 ответов – 1 балл. </w:t>
      </w:r>
    </w:p>
    <w:tbl>
      <w:tblPr>
        <w:tblStyle w:val="a4"/>
        <w:tblW w:w="10257" w:type="dxa"/>
        <w:tblLook w:val="04A0"/>
      </w:tblPr>
      <w:tblGrid>
        <w:gridCol w:w="736"/>
        <w:gridCol w:w="736"/>
        <w:gridCol w:w="736"/>
        <w:gridCol w:w="736"/>
        <w:gridCol w:w="736"/>
        <w:gridCol w:w="736"/>
        <w:gridCol w:w="736"/>
        <w:gridCol w:w="626"/>
        <w:gridCol w:w="110"/>
        <w:gridCol w:w="736"/>
        <w:gridCol w:w="736"/>
        <w:gridCol w:w="737"/>
        <w:gridCol w:w="737"/>
        <w:gridCol w:w="737"/>
        <w:gridCol w:w="674"/>
        <w:gridCol w:w="12"/>
      </w:tblGrid>
      <w:tr w:rsidR="00D06808" w:rsidTr="00201E3B">
        <w:trPr>
          <w:gridAfter w:val="2"/>
          <w:wAfter w:w="686" w:type="dxa"/>
        </w:trPr>
        <w:tc>
          <w:tcPr>
            <w:tcW w:w="736" w:type="dxa"/>
            <w:tcBorders>
              <w:top w:val="nil"/>
              <w:lef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к</w:t>
            </w:r>
          </w:p>
        </w:tc>
        <w:tc>
          <w:tcPr>
            <w:tcW w:w="736" w:type="dxa"/>
            <w:tcBorders>
              <w:top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</w:t>
            </w:r>
          </w:p>
        </w:tc>
        <w:tc>
          <w:tcPr>
            <w:tcW w:w="1472" w:type="dxa"/>
            <w:gridSpan w:val="2"/>
            <w:tcBorders>
              <w:top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  <w:tc>
          <w:tcPr>
            <w:tcW w:w="2945" w:type="dxa"/>
            <w:gridSpan w:val="5"/>
            <w:tcBorders>
              <w:top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nil"/>
              <w:left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б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ь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</w:t>
            </w:r>
          </w:p>
        </w:tc>
        <w:tc>
          <w:tcPr>
            <w:tcW w:w="736" w:type="dxa"/>
            <w:gridSpan w:val="2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ь</w:t>
            </w:r>
          </w:p>
        </w:tc>
        <w:tc>
          <w:tcPr>
            <w:tcW w:w="1474" w:type="dxa"/>
            <w:gridSpan w:val="2"/>
            <w:vMerge/>
            <w:tcBorders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 w:val="restart"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</w:t>
            </w:r>
          </w:p>
        </w:tc>
        <w:tc>
          <w:tcPr>
            <w:tcW w:w="736" w:type="dxa"/>
            <w:vMerge w:val="restart"/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</w:t>
            </w:r>
          </w:p>
        </w:tc>
        <w:tc>
          <w:tcPr>
            <w:tcW w:w="736" w:type="dxa"/>
            <w:vMerge w:val="restart"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nil"/>
              <w:bottom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</w:t>
            </w:r>
          </w:p>
        </w:tc>
        <w:tc>
          <w:tcPr>
            <w:tcW w:w="4419" w:type="dxa"/>
            <w:gridSpan w:val="7"/>
            <w:tcBorders>
              <w:top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ф</w:t>
            </w:r>
          </w:p>
        </w:tc>
        <w:tc>
          <w:tcPr>
            <w:tcW w:w="736" w:type="dxa"/>
            <w:vMerge/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  <w:tc>
          <w:tcPr>
            <w:tcW w:w="736" w:type="dxa"/>
            <w:gridSpan w:val="2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</w:t>
            </w: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736" w:type="dxa"/>
            <w:vMerge/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lef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</w:t>
            </w:r>
          </w:p>
        </w:tc>
        <w:tc>
          <w:tcPr>
            <w:tcW w:w="4419" w:type="dxa"/>
            <w:gridSpan w:val="7"/>
            <w:tcBorders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с</w:t>
            </w:r>
          </w:p>
        </w:tc>
        <w:tc>
          <w:tcPr>
            <w:tcW w:w="736" w:type="dxa"/>
            <w:vMerge/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2945" w:type="dxa"/>
            <w:gridSpan w:val="5"/>
            <w:tcBorders>
              <w:top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</w:t>
            </w:r>
          </w:p>
        </w:tc>
        <w:tc>
          <w:tcPr>
            <w:tcW w:w="737" w:type="dxa"/>
            <w:tcBorders>
              <w:top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</w:t>
            </w:r>
          </w:p>
        </w:tc>
        <w:tc>
          <w:tcPr>
            <w:tcW w:w="736" w:type="dxa"/>
            <w:gridSpan w:val="2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й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ж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</w:t>
            </w: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6" w:type="dxa"/>
            <w:vMerge w:val="restart"/>
            <w:tcBorders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2208" w:type="dxa"/>
            <w:gridSpan w:val="4"/>
            <w:tcBorders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lef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в</w:t>
            </w:r>
          </w:p>
        </w:tc>
        <w:tc>
          <w:tcPr>
            <w:tcW w:w="737" w:type="dxa"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з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р</w:t>
            </w: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з</w:t>
            </w:r>
          </w:p>
        </w:tc>
        <w:tc>
          <w:tcPr>
            <w:tcW w:w="1472" w:type="dxa"/>
            <w:gridSpan w:val="3"/>
            <w:tcBorders>
              <w:top w:val="nil"/>
              <w:bottom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э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л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</w:t>
            </w:r>
          </w:p>
        </w:tc>
        <w:tc>
          <w:tcPr>
            <w:tcW w:w="686" w:type="dxa"/>
            <w:gridSpan w:val="2"/>
            <w:shd w:val="clear" w:color="auto" w:fill="auto"/>
          </w:tcPr>
          <w:p w:rsidR="00D06808" w:rsidRPr="00CB1837" w:rsidRDefault="00D06808" w:rsidP="00201E3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6" w:type="dxa"/>
            <w:vMerge/>
            <w:tcBorders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м</w:t>
            </w:r>
          </w:p>
        </w:tc>
        <w:tc>
          <w:tcPr>
            <w:tcW w:w="2945" w:type="dxa"/>
            <w:gridSpan w:val="5"/>
            <w:tcBorders>
              <w:top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а</w:t>
            </w:r>
          </w:p>
        </w:tc>
        <w:tc>
          <w:tcPr>
            <w:tcW w:w="737" w:type="dxa"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1"/>
          <w:wAfter w:w="12" w:type="dxa"/>
          <w:trHeight w:val="363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left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г</w:t>
            </w:r>
          </w:p>
        </w:tc>
        <w:tc>
          <w:tcPr>
            <w:tcW w:w="846" w:type="dxa"/>
            <w:gridSpan w:val="2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е</w:t>
            </w:r>
          </w:p>
        </w:tc>
        <w:tc>
          <w:tcPr>
            <w:tcW w:w="736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н</w:t>
            </w:r>
          </w:p>
        </w:tc>
        <w:tc>
          <w:tcPr>
            <w:tcW w:w="737" w:type="dxa"/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о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ц</w:t>
            </w:r>
          </w:p>
        </w:tc>
        <w:tc>
          <w:tcPr>
            <w:tcW w:w="737" w:type="dxa"/>
            <w:tcBorders>
              <w:bottom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674" w:type="dxa"/>
            <w:shd w:val="clear" w:color="auto" w:fill="auto"/>
          </w:tcPr>
          <w:p w:rsidR="00D06808" w:rsidRPr="00CB1837" w:rsidRDefault="00D06808" w:rsidP="00201E3B">
            <w:pPr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д</w:t>
            </w: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т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vMerge w:val="restart"/>
            <w:tcBorders>
              <w:lef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7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2"/>
          <w:wAfter w:w="686" w:type="dxa"/>
        </w:trPr>
        <w:tc>
          <w:tcPr>
            <w:tcW w:w="736" w:type="dxa"/>
            <w:vMerge/>
            <w:tcBorders>
              <w:left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lef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и</w:t>
            </w:r>
          </w:p>
        </w:tc>
        <w:tc>
          <w:tcPr>
            <w:tcW w:w="736" w:type="dxa"/>
            <w:vMerge/>
            <w:tcBorders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945" w:type="dxa"/>
            <w:gridSpan w:val="5"/>
            <w:vMerge/>
            <w:tcBorders>
              <w:left w:val="nil"/>
              <w:bottom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7" w:type="dxa"/>
            <w:tcBorders>
              <w:right w:val="single" w:sz="4" w:space="0" w:color="auto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я</w:t>
            </w:r>
          </w:p>
        </w:tc>
        <w:tc>
          <w:tcPr>
            <w:tcW w:w="737" w:type="dxa"/>
            <w:vMerge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Tr="00201E3B">
        <w:trPr>
          <w:gridAfter w:val="9"/>
          <w:wAfter w:w="5105" w:type="dxa"/>
        </w:trPr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  <w:left w:val="nil"/>
              <w:bottom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tcBorders>
              <w:top w:val="nil"/>
            </w:tcBorders>
          </w:tcPr>
          <w:p w:rsidR="00D06808" w:rsidRPr="00CB1837" w:rsidRDefault="00D06808" w:rsidP="00201E3B">
            <w:pPr>
              <w:jc w:val="both"/>
              <w:rPr>
                <w:rFonts w:ascii="Times New Roman" w:hAnsi="Times New Roman" w:cs="Times New Roman"/>
                <w:color w:val="0070C0"/>
                <w:sz w:val="28"/>
                <w:szCs w:val="28"/>
              </w:rPr>
            </w:pPr>
            <w:r w:rsidRPr="00CB1837">
              <w:rPr>
                <w:rFonts w:ascii="Times New Roman" w:hAnsi="Times New Roman" w:cs="Times New Roman"/>
                <w:color w:val="0070C0"/>
                <w:sz w:val="28"/>
                <w:szCs w:val="28"/>
              </w:rPr>
              <w:t>п</w:t>
            </w:r>
          </w:p>
        </w:tc>
        <w:tc>
          <w:tcPr>
            <w:tcW w:w="736" w:type="dxa"/>
            <w:vMerge/>
            <w:tcBorders>
              <w:top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6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D06808" w:rsidRDefault="00D06808" w:rsidP="00201E3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06808" w:rsidRDefault="00D06808" w:rsidP="00D068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Default="00D06808" w:rsidP="00D0680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5233CA" w:rsidRDefault="00D06808" w:rsidP="00586CE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06808" w:rsidRPr="005233CA" w:rsidRDefault="00D06808" w:rsidP="00D06808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5233CA">
        <w:rPr>
          <w:rFonts w:ascii="Times New Roman" w:hAnsi="Times New Roman" w:cs="Times New Roman"/>
          <w:sz w:val="28"/>
          <w:szCs w:val="28"/>
        </w:rPr>
        <w:t xml:space="preserve">5.1. </w:t>
      </w:r>
      <w:r w:rsidRPr="005233CA">
        <w:rPr>
          <w:rFonts w:ascii="Times New Roman" w:hAnsi="Times New Roman" w:cs="Times New Roman"/>
          <w:i/>
          <w:sz w:val="28"/>
          <w:szCs w:val="28"/>
        </w:rPr>
        <w:t>Определите иерархию  (соподчиненность) понятий</w:t>
      </w:r>
      <w:r>
        <w:rPr>
          <w:rFonts w:ascii="Times New Roman" w:hAnsi="Times New Roman" w:cs="Times New Roman"/>
          <w:i/>
          <w:sz w:val="28"/>
          <w:szCs w:val="28"/>
        </w:rPr>
        <w:t xml:space="preserve"> (2 балла)</w:t>
      </w:r>
      <w:r w:rsidRPr="005233CA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586CE6" w:rsidRDefault="00442EC2" w:rsidP="00586CE6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8" type="#_x0000_t32" style="position:absolute;left:0;text-align:left;margin-left:313.8pt;margin-top:12.55pt;width:8.9pt;height:9.7pt;z-index:251682816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7" type="#_x0000_t32" style="position:absolute;left:0;text-align:left;margin-left:211.05pt;margin-top:12.55pt;width:11.3pt;height:9.7pt;flip:x;z-index:251681792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_x0000_s1046" type="#_x0000_t32" style="position:absolute;left:0;text-align:left;margin-left:110.75pt;margin-top:12.55pt;width:39.6pt;height:9.7pt;flip:x;z-index:251680768" o:connectortype="straight">
            <v:stroke endarrow="block"/>
          </v:shape>
        </w:pict>
      </w:r>
      <w:r w:rsidR="00586CE6" w:rsidRPr="00A528FB">
        <w:rPr>
          <w:rFonts w:ascii="Times New Roman" w:hAnsi="Times New Roman" w:cs="Times New Roman"/>
          <w:sz w:val="28"/>
          <w:szCs w:val="28"/>
        </w:rPr>
        <w:t>субъект гражданских правоотношений,</w:t>
      </w:r>
    </w:p>
    <w:p w:rsidR="00D06808" w:rsidRPr="00A528FB" w:rsidRDefault="00D06808" w:rsidP="00D068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Физическое лицо, юридическое лицо, публично-правовые образования.</w:t>
      </w:r>
    </w:p>
    <w:p w:rsidR="00D06808" w:rsidRPr="00A528FB" w:rsidRDefault="00D06808" w:rsidP="00D0680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5233CA" w:rsidRDefault="00D06808" w:rsidP="00D06808">
      <w:pPr>
        <w:ind w:left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3CA">
        <w:rPr>
          <w:rFonts w:ascii="Times New Roman" w:hAnsi="Times New Roman" w:cs="Times New Roman"/>
          <w:i/>
          <w:sz w:val="28"/>
          <w:szCs w:val="28"/>
        </w:rPr>
        <w:t>5.2.Дайте каждому понятию определение</w:t>
      </w:r>
      <w:r>
        <w:rPr>
          <w:rFonts w:ascii="Times New Roman" w:hAnsi="Times New Roman" w:cs="Times New Roman"/>
          <w:i/>
          <w:sz w:val="28"/>
          <w:szCs w:val="28"/>
        </w:rPr>
        <w:t xml:space="preserve"> (4 балла)</w:t>
      </w:r>
      <w:r w:rsidRPr="005233CA">
        <w:rPr>
          <w:rFonts w:ascii="Times New Roman" w:hAnsi="Times New Roman" w:cs="Times New Roman"/>
          <w:i/>
          <w:sz w:val="28"/>
          <w:szCs w:val="28"/>
        </w:rPr>
        <w:t>:</w:t>
      </w:r>
    </w:p>
    <w:p w:rsidR="00D06808" w:rsidRPr="005233CA" w:rsidRDefault="00D06808" w:rsidP="00D0680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3CA">
        <w:rPr>
          <w:rFonts w:ascii="Times New Roman" w:hAnsi="Times New Roman" w:cs="Times New Roman"/>
          <w:i/>
          <w:sz w:val="28"/>
          <w:szCs w:val="28"/>
        </w:rPr>
        <w:t xml:space="preserve">субъект гражданских правоотношений- участник правоотношенений, на которых распространяют свое действие нормы гражданского права, таким участником может быть: </w:t>
      </w:r>
      <w:r w:rsidRPr="00CC36C7">
        <w:rPr>
          <w:rFonts w:ascii="Times New Roman" w:hAnsi="Times New Roman" w:cs="Times New Roman"/>
          <w:i/>
          <w:sz w:val="28"/>
          <w:szCs w:val="28"/>
          <w:u w:val="single"/>
        </w:rPr>
        <w:t xml:space="preserve">физическое лицо(гражданин РФ, иностранный </w:t>
      </w:r>
      <w:r w:rsidRPr="00CC36C7">
        <w:rPr>
          <w:rFonts w:ascii="Times New Roman" w:hAnsi="Times New Roman" w:cs="Times New Roman"/>
          <w:i/>
          <w:sz w:val="28"/>
          <w:szCs w:val="28"/>
          <w:u w:val="single"/>
        </w:rPr>
        <w:lastRenderedPageBreak/>
        <w:t>гражданин,лицо без гражданства),</w:t>
      </w:r>
      <w:r w:rsidRPr="005233CA">
        <w:rPr>
          <w:rFonts w:ascii="Times New Roman" w:hAnsi="Times New Roman" w:cs="Times New Roman"/>
          <w:i/>
          <w:sz w:val="28"/>
          <w:szCs w:val="28"/>
        </w:rPr>
        <w:t xml:space="preserve"> юридические лица и </w:t>
      </w:r>
      <w:r w:rsidRPr="00CC36C7">
        <w:rPr>
          <w:rFonts w:ascii="Times New Roman" w:hAnsi="Times New Roman" w:cs="Times New Roman"/>
          <w:i/>
          <w:sz w:val="28"/>
          <w:szCs w:val="28"/>
          <w:u w:val="single"/>
        </w:rPr>
        <w:t>публично-правовые образования (РФ, ее субъекты, муниципальные образования).</w:t>
      </w:r>
    </w:p>
    <w:p w:rsidR="00D06808" w:rsidRPr="005233CA" w:rsidRDefault="00D06808" w:rsidP="00D06808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CC36C7">
        <w:rPr>
          <w:rFonts w:ascii="Times New Roman" w:hAnsi="Times New Roman" w:cs="Times New Roman"/>
          <w:i/>
          <w:sz w:val="28"/>
          <w:szCs w:val="28"/>
          <w:u w:val="single"/>
        </w:rPr>
        <w:t>Юридическим лицом</w:t>
      </w:r>
      <w:r w:rsidRPr="005233CA">
        <w:rPr>
          <w:rFonts w:ascii="Times New Roman" w:hAnsi="Times New Roman" w:cs="Times New Roman"/>
          <w:i/>
          <w:sz w:val="28"/>
          <w:szCs w:val="28"/>
        </w:rPr>
        <w:t xml:space="preserve"> признается организация, имеющая в собственности, хозяйственном ведении или оперативном управлении имущество и отвечает по своим обязательствам этим имуществом, может от своего имени приобретать и осуществлять имущественные и личные неимущественные права, нести обязанности, быть истцом и ответчиком в суде.</w:t>
      </w:r>
    </w:p>
    <w:p w:rsidR="00D06808" w:rsidRPr="005233CA" w:rsidRDefault="00D06808" w:rsidP="00D0680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3CA">
        <w:rPr>
          <w:rFonts w:ascii="Times New Roman" w:hAnsi="Times New Roman" w:cs="Times New Roman"/>
          <w:i/>
          <w:sz w:val="28"/>
          <w:szCs w:val="28"/>
        </w:rPr>
        <w:t xml:space="preserve">5.3. Ответьте на вопрос: </w:t>
      </w:r>
      <w:r w:rsidRPr="005233CA">
        <w:rPr>
          <w:rFonts w:ascii="Times New Roman" w:hAnsi="Times New Roman" w:cs="Times New Roman"/>
          <w:sz w:val="28"/>
          <w:szCs w:val="28"/>
        </w:rPr>
        <w:t xml:space="preserve">что определяет способность быть субъетом гражданского права? </w:t>
      </w:r>
      <w:r w:rsidRPr="005233CA">
        <w:rPr>
          <w:rFonts w:ascii="Times New Roman" w:hAnsi="Times New Roman" w:cs="Times New Roman"/>
          <w:i/>
          <w:sz w:val="28"/>
          <w:szCs w:val="28"/>
        </w:rPr>
        <w:t>(2 балла)</w:t>
      </w:r>
    </w:p>
    <w:p w:rsidR="00D06808" w:rsidRDefault="00D06808" w:rsidP="00D06808">
      <w:pPr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233CA">
        <w:rPr>
          <w:rFonts w:ascii="Times New Roman" w:hAnsi="Times New Roman" w:cs="Times New Roman"/>
          <w:i/>
          <w:sz w:val="28"/>
          <w:szCs w:val="28"/>
        </w:rPr>
        <w:t>Гражданская правоспособность и гражданская дееспособность.</w:t>
      </w:r>
    </w:p>
    <w:p w:rsidR="00D06808" w:rsidRDefault="00D06808" w:rsidP="00586CE6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Проанализируйте представленные ситуации и ответьте на вопросы (за аргументированные ответы по 3 балла, всего 6 баллов):</w:t>
      </w:r>
    </w:p>
    <w:p w:rsidR="00CC36C7" w:rsidRPr="005233CA" w:rsidRDefault="00CC36C7" w:rsidP="00CC36C7">
      <w:pPr>
        <w:pStyle w:val="a3"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6.1.</w:t>
      </w:r>
    </w:p>
    <w:tbl>
      <w:tblPr>
        <w:tblW w:w="9571" w:type="dxa"/>
        <w:tblInd w:w="108" w:type="dxa"/>
        <w:tblLayout w:type="fixed"/>
        <w:tblLook w:val="0000"/>
      </w:tblPr>
      <w:tblGrid>
        <w:gridCol w:w="8187"/>
        <w:gridCol w:w="1384"/>
      </w:tblGrid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Элементы содержания верного ответа 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CC36C7">
            <w:p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Сергей Вепрев не прав.</w:t>
            </w:r>
          </w:p>
          <w:p w:rsidR="00CC36C7" w:rsidRPr="00A528FB" w:rsidRDefault="00CC36C7" w:rsidP="00201E3B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6C7">
              <w:rPr>
                <w:rFonts w:ascii="Times New Roman" w:eastAsia="Calibri" w:hAnsi="Times New Roman" w:cs="Times New Roman"/>
                <w:sz w:val="28"/>
                <w:szCs w:val="28"/>
              </w:rPr>
              <w:t>Лица не достигшие возраста 18 лет обязаны проходить ежегодный мед.осмотр (ст. 266)</w:t>
            </w:r>
          </w:p>
          <w:p w:rsidR="00CC36C7" w:rsidRPr="00CC36C7" w:rsidRDefault="00CC36C7" w:rsidP="00201E3B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CC36C7">
              <w:rPr>
                <w:rFonts w:ascii="Times New Roman" w:eastAsia="Calibri" w:hAnsi="Times New Roman" w:cs="Times New Roman"/>
                <w:sz w:val="28"/>
                <w:szCs w:val="28"/>
              </w:rPr>
              <w:t>Лица не прошедшие мед.осмотр  не допускаются к работе (76)</w:t>
            </w:r>
          </w:p>
          <w:p w:rsidR="00CC36C7" w:rsidRPr="00A528FB" w:rsidRDefault="00CC36C7" w:rsidP="00201E3B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C36C7">
              <w:rPr>
                <w:rFonts w:ascii="Times New Roman" w:eastAsia="Calibri" w:hAnsi="Times New Roman" w:cs="Times New Roman"/>
                <w:sz w:val="28"/>
                <w:szCs w:val="28"/>
              </w:rPr>
              <w:t>За время отстранения от работы заработная плата не начисляется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spacing w:after="120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Указания к оцениванию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Ответ включает  все три названных элемента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CC36C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 xml:space="preserve">Дан правильный ответ, включающий в себя </w:t>
            </w:r>
            <w:r w:rsidRPr="00CC36C7">
              <w:rPr>
                <w:rFonts w:ascii="Times New Roman" w:hAnsi="Times New Roman" w:cs="Times New Roman"/>
                <w:bCs/>
                <w:sz w:val="28"/>
                <w:szCs w:val="28"/>
              </w:rPr>
              <w:t>два элемента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Дан правильный ответ, включающий в себя один из элементов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Все выше перечисленные элементы отсутствуют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CC36C7" w:rsidRPr="00A528FB" w:rsidTr="00201E3B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CC36C7" w:rsidRPr="00A528FB" w:rsidRDefault="00CC36C7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06808" w:rsidRPr="00CC36C7" w:rsidRDefault="00D06808" w:rsidP="00CC36C7">
      <w:pPr>
        <w:rPr>
          <w:rFonts w:ascii="Times New Roman" w:eastAsia="Calibri" w:hAnsi="Times New Roman" w:cs="Times New Roman"/>
          <w:sz w:val="28"/>
          <w:szCs w:val="28"/>
        </w:rPr>
      </w:pPr>
    </w:p>
    <w:p w:rsidR="00CC36C7" w:rsidRPr="00CC36C7" w:rsidRDefault="00E04369" w:rsidP="00E04369">
      <w:pPr>
        <w:pStyle w:val="a3"/>
        <w:ind w:left="1080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6.2.</w:t>
      </w:r>
    </w:p>
    <w:tbl>
      <w:tblPr>
        <w:tblW w:w="9571" w:type="dxa"/>
        <w:tblInd w:w="108" w:type="dxa"/>
        <w:tblLayout w:type="fixed"/>
        <w:tblLook w:val="0000"/>
      </w:tblPr>
      <w:tblGrid>
        <w:gridCol w:w="8187"/>
        <w:gridCol w:w="1384"/>
      </w:tblGrid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Элементы содержания верного ответа 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Баллы</w:t>
            </w: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D06808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Ольга не имеет права подавать такой иск</w:t>
            </w:r>
          </w:p>
          <w:p w:rsidR="00D06808" w:rsidRPr="00A528FB" w:rsidRDefault="00D06808" w:rsidP="00D06808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Поскольку с этим иском в суд вправе обратиться только супруги, брак между которыми расторгается. </w:t>
            </w:r>
          </w:p>
          <w:p w:rsidR="00D06808" w:rsidRPr="00A528FB" w:rsidRDefault="00D06808" w:rsidP="00D06808">
            <w:pPr>
              <w:numPr>
                <w:ilvl w:val="0"/>
                <w:numId w:val="4"/>
              </w:numPr>
              <w:tabs>
                <w:tab w:val="left" w:pos="0"/>
                <w:tab w:val="left" w:pos="426"/>
              </w:tabs>
              <w:autoSpaceDE w:val="0"/>
              <w:autoSpaceDN w:val="0"/>
              <w:adjustRightInd w:val="0"/>
              <w:spacing w:after="0" w:line="240" w:lineRule="auto"/>
              <w:ind w:left="720" w:hanging="36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В данном случае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такой иск мог подать сам Виктор</w:t>
            </w: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spacing w:after="120"/>
              <w:ind w:left="28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Указания к оцениванию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Ответ включает  все три названных элемента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 xml:space="preserve">Дан правильный ответ, включающий в себя </w:t>
            </w:r>
            <w:r w:rsidRPr="00A528FB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обязательно второй элемент</w:t>
            </w: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 xml:space="preserve"> и первый или третий элементы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Дан правильный ответ, включающий в себя один из элементов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Все выше перечисленные элементы отсутствуют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D06808" w:rsidRPr="00A528FB" w:rsidTr="00CC36C7">
        <w:trPr>
          <w:trHeight w:val="1"/>
        </w:trPr>
        <w:tc>
          <w:tcPr>
            <w:tcW w:w="818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Максимальный балл</w:t>
            </w:r>
          </w:p>
        </w:tc>
        <w:tc>
          <w:tcPr>
            <w:tcW w:w="138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:rsidR="00D06808" w:rsidRPr="00A528FB" w:rsidRDefault="00D06808" w:rsidP="00201E3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528F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</w:tbl>
    <w:p w:rsidR="00D06808" w:rsidRPr="00A528FB" w:rsidRDefault="00D06808" w:rsidP="00D0680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D06808" w:rsidRPr="00A528FB" w:rsidRDefault="00D06808" w:rsidP="00D06808">
      <w:pPr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D06808" w:rsidRPr="00F4341F" w:rsidRDefault="00D06808" w:rsidP="00586CE6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41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F4341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Решите задачу  (за верное решение </w:t>
      </w:r>
      <w:r w:rsidR="00CC36C7">
        <w:rPr>
          <w:rFonts w:ascii="Times New Roman" w:eastAsia="Calibri" w:hAnsi="Times New Roman" w:cs="Times New Roman"/>
          <w:bCs/>
          <w:i/>
          <w:sz w:val="28"/>
          <w:szCs w:val="28"/>
        </w:rPr>
        <w:t>2</w:t>
      </w:r>
      <w:r w:rsidRPr="00F4341F">
        <w:rPr>
          <w:rFonts w:ascii="Times New Roman" w:eastAsia="Calibri" w:hAnsi="Times New Roman" w:cs="Times New Roman"/>
          <w:bCs/>
          <w:i/>
          <w:sz w:val="28"/>
          <w:szCs w:val="28"/>
        </w:rPr>
        <w:t xml:space="preserve"> балла</w:t>
      </w:r>
      <w:r w:rsidR="00CC36C7">
        <w:rPr>
          <w:rFonts w:ascii="Times New Roman" w:eastAsia="Calibri" w:hAnsi="Times New Roman" w:cs="Times New Roman"/>
          <w:bCs/>
          <w:i/>
          <w:sz w:val="28"/>
          <w:szCs w:val="28"/>
        </w:rPr>
        <w:t>, за ошибочный ответ – 0 баллов</w:t>
      </w:r>
      <w:r>
        <w:rPr>
          <w:rFonts w:ascii="Times New Roman" w:eastAsia="Calibri" w:hAnsi="Times New Roman" w:cs="Times New Roman"/>
          <w:bCs/>
          <w:i/>
          <w:sz w:val="28"/>
          <w:szCs w:val="28"/>
        </w:rPr>
        <w:t>)</w:t>
      </w:r>
    </w:p>
    <w:p w:rsidR="00D06808" w:rsidRPr="00A528FB" w:rsidRDefault="00D06808" w:rsidP="00D06808">
      <w:pPr>
        <w:autoSpaceDE w:val="0"/>
        <w:autoSpaceDN w:val="0"/>
        <w:adjustRightInd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sz w:val="28"/>
          <w:szCs w:val="28"/>
        </w:rPr>
        <w:t>Решение:</w:t>
      </w:r>
    </w:p>
    <w:p w:rsidR="00D06808" w:rsidRPr="00A528FB" w:rsidRDefault="00D06808" w:rsidP="00D06808">
      <w:pPr>
        <w:pStyle w:val="a3"/>
        <w:numPr>
          <w:ilvl w:val="0"/>
          <w:numId w:val="3"/>
        </w:numPr>
        <w:ind w:left="426" w:firstLine="0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sz w:val="28"/>
          <w:szCs w:val="28"/>
        </w:rPr>
        <w:t>30% + 20% + 15% = 65 % - стоимость строительных материалов.                                    2)  100% - 65 % = 35 % оплата работы строителей</w:t>
      </w:r>
      <w:r w:rsidRPr="00A528FB">
        <w:rPr>
          <w:rFonts w:ascii="Times New Roman" w:hAnsi="Times New Roman" w:cs="Times New Roman"/>
          <w:sz w:val="28"/>
          <w:szCs w:val="28"/>
        </w:rPr>
        <w:t xml:space="preserve"> и остаток кредита 60 000+10 000=70 000</w:t>
      </w: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D06808" w:rsidRPr="00A528FB" w:rsidRDefault="00D06808" w:rsidP="00D06808">
      <w:pPr>
        <w:pStyle w:val="a3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>3)  35 % = 7</w:t>
      </w:r>
      <w:r w:rsidRPr="00A528FB">
        <w:rPr>
          <w:rFonts w:ascii="Times New Roman" w:eastAsia="Calibri" w:hAnsi="Times New Roman" w:cs="Times New Roman"/>
          <w:sz w:val="28"/>
          <w:szCs w:val="28"/>
        </w:rPr>
        <w:t>0 000</w:t>
      </w:r>
    </w:p>
    <w:p w:rsidR="00D06808" w:rsidRPr="00A528FB" w:rsidRDefault="00D06808" w:rsidP="00D06808">
      <w:pPr>
        <w:pStyle w:val="a3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sz w:val="28"/>
          <w:szCs w:val="28"/>
        </w:rPr>
        <w:t xml:space="preserve">     100% = Х</w:t>
      </w:r>
    </w:p>
    <w:p w:rsidR="00D06808" w:rsidRPr="00A528FB" w:rsidRDefault="00D06808" w:rsidP="00D06808">
      <w:pPr>
        <w:pStyle w:val="a3"/>
        <w:ind w:left="426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hAnsi="Times New Roman" w:cs="Times New Roman"/>
          <w:sz w:val="28"/>
          <w:szCs w:val="28"/>
        </w:rPr>
        <w:t xml:space="preserve">4)  Х = (70 000* 100)  : 35 = </w:t>
      </w:r>
      <w:r w:rsidRPr="00CC36C7">
        <w:rPr>
          <w:rFonts w:ascii="Times New Roman" w:hAnsi="Times New Roman" w:cs="Times New Roman"/>
          <w:b/>
          <w:sz w:val="28"/>
          <w:szCs w:val="28"/>
        </w:rPr>
        <w:t>2</w:t>
      </w:r>
      <w:r w:rsidRPr="00CC36C7">
        <w:rPr>
          <w:rFonts w:ascii="Times New Roman" w:eastAsia="Calibri" w:hAnsi="Times New Roman" w:cs="Times New Roman"/>
          <w:b/>
          <w:sz w:val="28"/>
          <w:szCs w:val="28"/>
        </w:rPr>
        <w:t>00 000 рублей  сумма кредита</w:t>
      </w:r>
      <w:r w:rsidRPr="00A528F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D06808" w:rsidRPr="00A528FB" w:rsidRDefault="00D06808" w:rsidP="00D06808">
      <w:pPr>
        <w:rPr>
          <w:rFonts w:ascii="Times New Roman" w:hAnsi="Times New Roman" w:cs="Times New Roman"/>
          <w:sz w:val="28"/>
          <w:szCs w:val="28"/>
        </w:rPr>
      </w:pPr>
    </w:p>
    <w:p w:rsidR="00BC53D0" w:rsidRPr="00BC53D0" w:rsidRDefault="00D06808" w:rsidP="00BC53D0">
      <w:pPr>
        <w:pStyle w:val="a3"/>
        <w:numPr>
          <w:ilvl w:val="0"/>
          <w:numId w:val="1"/>
        </w:num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Анализ текста и о</w:t>
      </w:r>
      <w:r w:rsidR="00CC36C7">
        <w:rPr>
          <w:rFonts w:ascii="Times New Roman" w:hAnsi="Times New Roman" w:cs="Times New Roman"/>
          <w:i/>
          <w:sz w:val="28"/>
          <w:szCs w:val="28"/>
        </w:rPr>
        <w:t>ппонирование ( максимум</w:t>
      </w:r>
      <w:r>
        <w:rPr>
          <w:rFonts w:ascii="Times New Roman" w:hAnsi="Times New Roman" w:cs="Times New Roman"/>
          <w:i/>
          <w:sz w:val="28"/>
          <w:szCs w:val="28"/>
        </w:rPr>
        <w:t xml:space="preserve"> – 30</w:t>
      </w:r>
      <w:r w:rsidR="00BC53D0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BC53D0">
        <w:rPr>
          <w:rFonts w:ascii="Times New Roman" w:hAnsi="Times New Roman" w:cs="Times New Roman"/>
          <w:i/>
          <w:sz w:val="28"/>
          <w:szCs w:val="28"/>
        </w:rPr>
        <w:t xml:space="preserve">. </w:t>
      </w:r>
      <w:r w:rsidR="00BC53D0" w:rsidRPr="00BC53D0">
        <w:rPr>
          <w:rFonts w:ascii="Times New Roman" w:eastAsia="Calibri" w:hAnsi="Times New Roman" w:cs="Times New Roman"/>
          <w:i/>
          <w:iCs/>
          <w:sz w:val="28"/>
          <w:szCs w:val="28"/>
        </w:rPr>
        <w:t>Оценка  работы осуществляется по следующим критериям:</w:t>
      </w:r>
      <w:r w:rsidR="00BC53D0" w:rsidRPr="00BC53D0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D06808" w:rsidRPr="00F4341F" w:rsidRDefault="00BC53D0" w:rsidP="00D06808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 понимание содержащейся в тексте научной идеи</w:t>
      </w:r>
      <w:r w:rsidR="00D06808"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; </w:t>
      </w:r>
    </w:p>
    <w:p w:rsidR="00D06808" w:rsidRPr="00F4341F" w:rsidRDefault="00D06808" w:rsidP="00D06808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- </w:t>
      </w:r>
      <w:r w:rsidR="00BC53D0">
        <w:rPr>
          <w:rFonts w:ascii="Times New Roman" w:eastAsia="Calibri" w:hAnsi="Times New Roman" w:cs="Times New Roman"/>
          <w:i/>
          <w:sz w:val="28"/>
          <w:szCs w:val="28"/>
        </w:rPr>
        <w:t xml:space="preserve">наличие достаточного описания 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и </w:t>
      </w:r>
      <w:r w:rsidR="00BC53D0">
        <w:rPr>
          <w:rFonts w:ascii="Times New Roman" w:eastAsia="Calibri" w:hAnsi="Times New Roman" w:cs="Times New Roman"/>
          <w:i/>
          <w:sz w:val="28"/>
          <w:szCs w:val="28"/>
        </w:rPr>
        <w:t xml:space="preserve"> анализа 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BC53D0">
        <w:rPr>
          <w:rFonts w:ascii="Times New Roman" w:eastAsia="Calibri" w:hAnsi="Times New Roman" w:cs="Times New Roman"/>
          <w:i/>
          <w:sz w:val="28"/>
          <w:szCs w:val="28"/>
        </w:rPr>
        <w:t>позиции</w:t>
      </w:r>
      <w:r>
        <w:rPr>
          <w:rFonts w:ascii="Times New Roman" w:eastAsia="Calibri" w:hAnsi="Times New Roman" w:cs="Times New Roman"/>
          <w:i/>
          <w:sz w:val="28"/>
          <w:szCs w:val="28"/>
        </w:rPr>
        <w:t xml:space="preserve"> автора текста</w:t>
      </w:r>
      <w:r w:rsidR="00523B15">
        <w:rPr>
          <w:rFonts w:ascii="Times New Roman" w:eastAsia="Calibri" w:hAnsi="Times New Roman" w:cs="Times New Roman"/>
          <w:i/>
          <w:sz w:val="28"/>
          <w:szCs w:val="28"/>
        </w:rPr>
        <w:t xml:space="preserve"> (до 10 баллов)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D06808" w:rsidRPr="00F4341F" w:rsidRDefault="00BC53D0" w:rsidP="00D06808">
      <w:pPr>
        <w:rPr>
          <w:rFonts w:ascii="Times New Roman" w:eastAsia="Calibri" w:hAnsi="Times New Roman" w:cs="Times New Roman"/>
          <w:i/>
          <w:sz w:val="28"/>
          <w:szCs w:val="28"/>
        </w:rPr>
      </w:pPr>
      <w:r>
        <w:rPr>
          <w:rFonts w:ascii="Times New Roman" w:eastAsia="Calibri" w:hAnsi="Times New Roman" w:cs="Times New Roman"/>
          <w:i/>
          <w:sz w:val="28"/>
          <w:szCs w:val="28"/>
        </w:rPr>
        <w:t>- выраженное и аргументированнное оппоннирование авторской позиции либо ее существенное развитие и дополнительная аргументация в ее пользу</w:t>
      </w:r>
      <w:r w:rsidR="00523B15">
        <w:rPr>
          <w:rFonts w:ascii="Times New Roman" w:eastAsia="Calibri" w:hAnsi="Times New Roman" w:cs="Times New Roman"/>
          <w:i/>
          <w:sz w:val="28"/>
          <w:szCs w:val="28"/>
        </w:rPr>
        <w:t xml:space="preserve"> (до 10 баллов)</w:t>
      </w:r>
      <w:r>
        <w:rPr>
          <w:rFonts w:ascii="Times New Roman" w:eastAsia="Calibri" w:hAnsi="Times New Roman" w:cs="Times New Roman"/>
          <w:i/>
          <w:sz w:val="28"/>
          <w:szCs w:val="28"/>
        </w:rPr>
        <w:t>;</w:t>
      </w:r>
    </w:p>
    <w:p w:rsidR="00D06808" w:rsidRDefault="00D06808" w:rsidP="00D06808">
      <w:pPr>
        <w:rPr>
          <w:rFonts w:ascii="Times New Roman" w:eastAsia="Calibri" w:hAnsi="Times New Roman" w:cs="Times New Roman"/>
          <w:i/>
          <w:sz w:val="28"/>
          <w:szCs w:val="28"/>
        </w:rPr>
      </w:pPr>
      <w:r w:rsidRPr="00F4341F">
        <w:rPr>
          <w:rFonts w:ascii="Times New Roman" w:eastAsia="Calibri" w:hAnsi="Times New Roman" w:cs="Times New Roman"/>
          <w:i/>
          <w:sz w:val="28"/>
          <w:szCs w:val="28"/>
        </w:rPr>
        <w:lastRenderedPageBreak/>
        <w:t>-</w:t>
      </w:r>
      <w:r w:rsidR="00BC53D0">
        <w:rPr>
          <w:rFonts w:ascii="Times New Roman" w:eastAsia="Calibri" w:hAnsi="Times New Roman" w:cs="Times New Roman"/>
          <w:i/>
          <w:sz w:val="28"/>
          <w:szCs w:val="28"/>
        </w:rPr>
        <w:t xml:space="preserve">  предложение  своего  решения 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 xml:space="preserve"> рассматриваемой проблемы (это возможно делать и при использовании иных существующих в науке подходов к анализу рассматриваемых явлений)</w:t>
      </w:r>
      <w:r w:rsidR="00523B15" w:rsidRPr="00523B15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523B15">
        <w:rPr>
          <w:rFonts w:ascii="Times New Roman" w:eastAsia="Calibri" w:hAnsi="Times New Roman" w:cs="Times New Roman"/>
          <w:i/>
          <w:sz w:val="28"/>
          <w:szCs w:val="28"/>
        </w:rPr>
        <w:t>(до 10 баллов)</w:t>
      </w:r>
      <w:r w:rsidRPr="00F4341F">
        <w:rPr>
          <w:rFonts w:ascii="Times New Roman" w:eastAsia="Calibri" w:hAnsi="Times New Roman" w:cs="Times New Roman"/>
          <w:i/>
          <w:sz w:val="28"/>
          <w:szCs w:val="28"/>
        </w:rPr>
        <w:t>.</w:t>
      </w:r>
    </w:p>
    <w:p w:rsidR="00BC53D0" w:rsidRPr="00F62EA7" w:rsidRDefault="00BC53D0" w:rsidP="00D06808">
      <w:pPr>
        <w:rPr>
          <w:rFonts w:ascii="Times New Roman" w:eastAsia="Calibri" w:hAnsi="Times New Roman" w:cs="Times New Roman"/>
          <w:i/>
          <w:sz w:val="28"/>
          <w:szCs w:val="28"/>
        </w:rPr>
      </w:pPr>
    </w:p>
    <w:p w:rsidR="00D06808" w:rsidRPr="00F62EA7" w:rsidRDefault="00D06808" w:rsidP="00D06808">
      <w:pPr>
        <w:pStyle w:val="1"/>
        <w:jc w:val="both"/>
        <w:rPr>
          <w:rFonts w:asciiTheme="minorHAnsi" w:hAnsiTheme="minorHAnsi" w:cs="Times New Roman"/>
          <w:sz w:val="24"/>
          <w:szCs w:val="24"/>
        </w:rPr>
      </w:pPr>
    </w:p>
    <w:p w:rsidR="00D06808" w:rsidRPr="001B0D9C" w:rsidRDefault="00D06808" w:rsidP="00586CE6">
      <w:pPr>
        <w:pStyle w:val="a3"/>
        <w:numPr>
          <w:ilvl w:val="0"/>
          <w:numId w:val="1"/>
        </w:numPr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B0D9C">
        <w:rPr>
          <w:rFonts w:ascii="Times New Roman" w:eastAsia="Calibri" w:hAnsi="Times New Roman" w:cs="Times New Roman"/>
          <w:b/>
          <w:i/>
          <w:sz w:val="28"/>
          <w:szCs w:val="28"/>
        </w:rPr>
        <w:t>Эссе (30 баллов)</w:t>
      </w:r>
    </w:p>
    <w:p w:rsidR="005E4318" w:rsidRPr="005E4318" w:rsidRDefault="005E4318" w:rsidP="005E4318">
      <w:pPr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iCs/>
          <w:sz w:val="28"/>
          <w:szCs w:val="28"/>
        </w:rPr>
        <w:t>Сочинение-эссе на одну из предложенных ниже тем по выбору оценивается по следующим критериям:</w:t>
      </w:r>
      <w:r w:rsidRPr="005E4318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Обоснованность выбора темы.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Раскрытие понимания того, о чем говорит автор высказывания, в чем состоит его позиция.(3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 xml:space="preserve">Представление участником олимпиады </w:t>
      </w:r>
      <w:r w:rsidRPr="005E4318">
        <w:rPr>
          <w:rFonts w:ascii="Times New Roman" w:eastAsia="Calibri" w:hAnsi="Times New Roman" w:cs="Times New Roman"/>
          <w:i/>
          <w:sz w:val="28"/>
          <w:szCs w:val="28"/>
          <w:u w:val="single"/>
        </w:rPr>
        <w:t xml:space="preserve"> собственной точки зрения</w:t>
      </w:r>
      <w:r w:rsidRPr="005E4318">
        <w:rPr>
          <w:rFonts w:ascii="Times New Roman" w:eastAsia="Calibri" w:hAnsi="Times New Roman" w:cs="Times New Roman"/>
          <w:i/>
          <w:sz w:val="28"/>
          <w:szCs w:val="28"/>
        </w:rPr>
        <w:t xml:space="preserve"> при раскрытии темы. (Оценивается суть и умение ее сформулировать)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 xml:space="preserve"> Определение задач, которые участник олимпиады ставит перед собой в работе.(3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Внутреннее смысловое единство, согласованность ключевых тезисов и утверждений, непротиворечивость личностных суждений. (Оценивается качество аргументов, данных  в пользу собственной  точки зрения)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Раскрытие проблемы на теоретическом уровне (опора на научные теории, владение понятиями курса)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Аргументация собственной точки зрения с опорой на факты общественной жизни и личный социальный опыт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Соответствие между высказываемыми теоретическими положениями и приводимым фактическим материалом (т.е. насколько органично и сообразно соединены пп. 6 и 7, названные выше) (3 балла)</w:t>
      </w:r>
    </w:p>
    <w:p w:rsidR="005E4318" w:rsidRPr="005E4318" w:rsidRDefault="005E4318" w:rsidP="005E4318">
      <w:pPr>
        <w:numPr>
          <w:ilvl w:val="0"/>
          <w:numId w:val="5"/>
        </w:numPr>
        <w:spacing w:after="0" w:line="240" w:lineRule="auto"/>
        <w:ind w:left="113"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>Четкость выводов, их соответствие поставленным автором перед собой задачам (см. п. 4).(3 балла)</w:t>
      </w:r>
    </w:p>
    <w:p w:rsidR="005E4318" w:rsidRPr="005E4318" w:rsidRDefault="005E4318" w:rsidP="005E4318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5E4318">
        <w:rPr>
          <w:rFonts w:ascii="Times New Roman" w:eastAsia="Calibri" w:hAnsi="Times New Roman" w:cs="Times New Roman"/>
          <w:i/>
          <w:sz w:val="28"/>
          <w:szCs w:val="28"/>
        </w:rPr>
        <w:t xml:space="preserve"> Эксперт может начислить дополнительно 3 балла, указав на бланке за какое именно достоинство эссе поощряется участник олимпиады.</w:t>
      </w:r>
    </w:p>
    <w:p w:rsidR="005E4318" w:rsidRPr="001B0D9C" w:rsidRDefault="005E4318" w:rsidP="00BC53D0">
      <w:pPr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06808" w:rsidRPr="00A528FB" w:rsidRDefault="00D06808" w:rsidP="00D06808">
      <w:pPr>
        <w:ind w:left="57" w:firstLine="684"/>
        <w:jc w:val="both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p w:rsidR="00D06808" w:rsidRPr="00A528FB" w:rsidRDefault="00D06808" w:rsidP="00D06808">
      <w:pPr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528FB">
        <w:rPr>
          <w:rFonts w:ascii="Times New Roman" w:eastAsia="Calibri" w:hAnsi="Times New Roman" w:cs="Times New Roman"/>
          <w:b/>
          <w:i/>
          <w:sz w:val="28"/>
          <w:szCs w:val="28"/>
        </w:rPr>
        <w:tab/>
        <w:t xml:space="preserve"> </w:t>
      </w:r>
    </w:p>
    <w:p w:rsidR="00D06808" w:rsidRDefault="00523B15" w:rsidP="00D06808">
      <w:pPr>
        <w:ind w:left="708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Распределение баллов по заданиям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28"/>
        <w:gridCol w:w="1928"/>
      </w:tblGrid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Мах балл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1.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«Да или нет»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 xml:space="preserve">Задание 2.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ие 3.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4. Кроссворд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5F1F17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5.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адание 6.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6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7.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523B15" w:rsidRPr="00A528FB" w:rsidTr="00104603">
        <w:trPr>
          <w:trHeight w:val="307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Задание 8. 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Анализ текста 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523B15" w:rsidRPr="00A528FB" w:rsidTr="00201E3B">
        <w:trPr>
          <w:trHeight w:val="259"/>
        </w:trPr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Задание 9. Эссе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30</w:t>
            </w:r>
          </w:p>
        </w:tc>
      </w:tr>
      <w:tr w:rsidR="00523B15" w:rsidRPr="00A528FB" w:rsidTr="00201E3B">
        <w:tc>
          <w:tcPr>
            <w:tcW w:w="6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A528F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Общая сумма баллов</w:t>
            </w:r>
          </w:p>
        </w:tc>
        <w:tc>
          <w:tcPr>
            <w:tcW w:w="1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3B15" w:rsidRPr="00A528FB" w:rsidRDefault="00523B15" w:rsidP="00201E3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100</w:t>
            </w:r>
          </w:p>
        </w:tc>
      </w:tr>
    </w:tbl>
    <w:p w:rsidR="00D06808" w:rsidRPr="00A528FB" w:rsidRDefault="00D06808" w:rsidP="00D06808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06808" w:rsidRPr="00A528FB" w:rsidRDefault="00D06808" w:rsidP="00D06808">
      <w:pPr>
        <w:rPr>
          <w:rFonts w:ascii="Times New Roman" w:eastAsia="Calibri" w:hAnsi="Times New Roman" w:cs="Times New Roman"/>
          <w:sz w:val="28"/>
          <w:szCs w:val="28"/>
        </w:rPr>
      </w:pPr>
    </w:p>
    <w:p w:rsidR="00D06808" w:rsidRDefault="00D06808"/>
    <w:sectPr w:rsidR="00D06808" w:rsidSect="00603D59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4B26" w:rsidRDefault="00DA4B26" w:rsidP="00D06808">
      <w:pPr>
        <w:spacing w:after="0" w:line="240" w:lineRule="auto"/>
      </w:pPr>
      <w:r>
        <w:separator/>
      </w:r>
    </w:p>
  </w:endnote>
  <w:endnote w:type="continuationSeparator" w:id="1">
    <w:p w:rsidR="00DA4B26" w:rsidRDefault="00DA4B26" w:rsidP="00D068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4B26" w:rsidRDefault="00DA4B26" w:rsidP="00D06808">
      <w:pPr>
        <w:spacing w:after="0" w:line="240" w:lineRule="auto"/>
      </w:pPr>
      <w:r>
        <w:separator/>
      </w:r>
    </w:p>
  </w:footnote>
  <w:footnote w:type="continuationSeparator" w:id="1">
    <w:p w:rsidR="00DA4B26" w:rsidRDefault="00DA4B26" w:rsidP="00D0680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6787182"/>
    <w:lvl w:ilvl="0">
      <w:numFmt w:val="bullet"/>
      <w:lvlText w:val="*"/>
      <w:lvlJc w:val="left"/>
    </w:lvl>
  </w:abstractNum>
  <w:abstractNum w:abstractNumId="1">
    <w:nsid w:val="0B0742E8"/>
    <w:multiLevelType w:val="hybridMultilevel"/>
    <w:tmpl w:val="E2B289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AE341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">
    <w:nsid w:val="15FD5252"/>
    <w:multiLevelType w:val="hybridMultilevel"/>
    <w:tmpl w:val="E4F8BA44"/>
    <w:lvl w:ilvl="0" w:tplc="6A98E9AA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E566C8"/>
    <w:multiLevelType w:val="hybridMultilevel"/>
    <w:tmpl w:val="EDFCA136"/>
    <w:lvl w:ilvl="0" w:tplc="1EFC0F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1E813A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FCCC70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1C029F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EA22F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34CA736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A0AC54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27A16B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67E840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AD428D"/>
    <w:multiLevelType w:val="multilevel"/>
    <w:tmpl w:val="225A20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>
    <w:nsid w:val="5B4B075A"/>
    <w:multiLevelType w:val="hybridMultilevel"/>
    <w:tmpl w:val="8CA4EC88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6808"/>
    <w:rsid w:val="000078A2"/>
    <w:rsid w:val="00104603"/>
    <w:rsid w:val="00131B67"/>
    <w:rsid w:val="00442EC2"/>
    <w:rsid w:val="00523B15"/>
    <w:rsid w:val="00586CE6"/>
    <w:rsid w:val="005E4318"/>
    <w:rsid w:val="005F1F17"/>
    <w:rsid w:val="00603D59"/>
    <w:rsid w:val="00671AB2"/>
    <w:rsid w:val="007C6FDD"/>
    <w:rsid w:val="008A49B0"/>
    <w:rsid w:val="00B30DC2"/>
    <w:rsid w:val="00B32830"/>
    <w:rsid w:val="00BC53D0"/>
    <w:rsid w:val="00CC36C7"/>
    <w:rsid w:val="00D06808"/>
    <w:rsid w:val="00DA4B26"/>
    <w:rsid w:val="00E043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12" type="connector" idref="#_x0000_s1032"/>
        <o:r id="V:Rule13" type="connector" idref="#_x0000_s1034"/>
        <o:r id="V:Rule14" type="connector" idref="#_x0000_s1031"/>
        <o:r id="V:Rule15" type="connector" idref="#_x0000_s1030"/>
        <o:r id="V:Rule16" type="connector" idref="#_x0000_s1033"/>
        <o:r id="V:Rule17" type="connector" idref="#_x0000_s1046"/>
        <o:r id="V:Rule18" type="connector" idref="#_x0000_s1036"/>
        <o:r id="V:Rule19" type="connector" idref="#_x0000_s1035"/>
        <o:r id="V:Rule20" type="connector" idref="#_x0000_s1048"/>
        <o:r id="V:Rule21" type="connector" idref="#_x0000_s1037"/>
        <o:r id="V:Rule22" type="connector" idref="#_x0000_s104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AB2"/>
  </w:style>
  <w:style w:type="paragraph" w:styleId="1">
    <w:name w:val="heading 1"/>
    <w:basedOn w:val="a"/>
    <w:next w:val="a"/>
    <w:link w:val="10"/>
    <w:uiPriority w:val="99"/>
    <w:qFormat/>
    <w:rsid w:val="00D06808"/>
    <w:pPr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Arial" w:eastAsiaTheme="minorEastAsia" w:hAnsi="Arial" w:cs="Arial"/>
      <w:b/>
      <w:bCs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6808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06808"/>
    <w:pPr>
      <w:ind w:left="720"/>
      <w:contextualSpacing/>
    </w:pPr>
  </w:style>
  <w:style w:type="table" w:styleId="a4">
    <w:name w:val="Table Grid"/>
    <w:basedOn w:val="a1"/>
    <w:uiPriority w:val="59"/>
    <w:rsid w:val="00D068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uiPriority w:val="99"/>
    <w:semiHidden/>
    <w:unhideWhenUsed/>
    <w:rsid w:val="00D06808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D06808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D0680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6</Pages>
  <Words>916</Words>
  <Characters>5222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Lena</cp:lastModifiedBy>
  <cp:revision>7</cp:revision>
  <dcterms:created xsi:type="dcterms:W3CDTF">2015-09-25T10:17:00Z</dcterms:created>
  <dcterms:modified xsi:type="dcterms:W3CDTF">2015-10-05T07:00:00Z</dcterms:modified>
</cp:coreProperties>
</file>